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before="280" w:lineRule="auto"/>
        <w:jc w:val="center"/>
        <w:rPr>
          <w:b w:val="1"/>
          <w:sz w:val="27"/>
          <w:szCs w:val="27"/>
        </w:rPr>
      </w:pPr>
      <w:r w:rsidDel="00000000" w:rsidR="00000000" w:rsidRPr="00000000">
        <w:rPr>
          <w:b w:val="1"/>
          <w:sz w:val="27"/>
          <w:szCs w:val="27"/>
          <w:rtl w:val="0"/>
        </w:rPr>
        <w:t xml:space="preserve">Experiment Instructions</w:t>
      </w:r>
    </w:p>
    <w:p w:rsidR="00000000" w:rsidDel="00000000" w:rsidP="00000000" w:rsidRDefault="00000000" w:rsidRPr="00000000" w14:paraId="00000002">
      <w:pPr>
        <w:spacing w:after="280" w:before="280" w:lineRule="auto"/>
        <w:rPr>
          <w:sz w:val="27"/>
          <w:szCs w:val="27"/>
        </w:rPr>
      </w:pPr>
      <w:r w:rsidDel="00000000" w:rsidR="00000000" w:rsidRPr="00000000">
        <w:rPr>
          <w:sz w:val="27"/>
          <w:szCs w:val="27"/>
          <w:rtl w:val="0"/>
        </w:rPr>
        <w:t xml:space="preserve">This experiment has several different audio files of speech. Some will be short clips from unaltered recordings of people and some will be from text-to-speech (TTS) programs. ALL of the audio (whether human or TTS) will have a variety of accents and both masculine and feminine voices.</w:t>
      </w:r>
    </w:p>
    <w:p w:rsidR="00000000" w:rsidDel="00000000" w:rsidP="00000000" w:rsidRDefault="00000000" w:rsidRPr="00000000" w14:paraId="00000003">
      <w:pPr>
        <w:spacing w:after="280" w:before="280" w:lineRule="auto"/>
        <w:rPr>
          <w:sz w:val="27"/>
          <w:szCs w:val="27"/>
        </w:rPr>
      </w:pPr>
      <w:r w:rsidDel="00000000" w:rsidR="00000000" w:rsidRPr="00000000">
        <w:rPr>
          <w:sz w:val="27"/>
          <w:szCs w:val="27"/>
          <w:rtl w:val="0"/>
        </w:rPr>
        <w:t xml:space="preserve">When you hear each audio, choose whether you think it is a human recording or TTS. You may replay the audio if you need to hear it again, but try to go with your first impression.</w:t>
      </w:r>
    </w:p>
    <w:p w:rsidR="00000000" w:rsidDel="00000000" w:rsidP="00000000" w:rsidRDefault="00000000" w:rsidRPr="00000000" w14:paraId="00000004">
      <w:pPr>
        <w:spacing w:after="280" w:before="280" w:lineRule="auto"/>
        <w:rPr>
          <w:sz w:val="27"/>
          <w:szCs w:val="27"/>
        </w:rPr>
      </w:pPr>
      <w:r w:rsidDel="00000000" w:rsidR="00000000" w:rsidRPr="00000000">
        <w:rPr>
          <w:sz w:val="27"/>
          <w:szCs w:val="27"/>
          <w:rtl w:val="0"/>
        </w:rPr>
        <w:t xml:space="preserve">It is recommended to use headphones for this experiment. The first audio will play as soon as you click 'Start' below, so make sure your audio setup is ready and your volume is turned up before continuing.</w:t>
      </w:r>
    </w:p>
    <w:p w:rsidR="00000000" w:rsidDel="00000000" w:rsidP="00000000" w:rsidRDefault="00000000" w:rsidRPr="00000000" w14:paraId="0000000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